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35" w:rsidRPr="00116EAE" w:rsidRDefault="00AF0235" w:rsidP="00AF0235">
      <w:pPr>
        <w:pStyle w:val="Heading1"/>
        <w:rPr>
          <w:rFonts w:asciiTheme="minorHAnsi" w:hAnsiTheme="minorHAnsi" w:cstheme="minorHAnsi"/>
          <w:sz w:val="24"/>
        </w:rPr>
      </w:pPr>
      <w:r w:rsidRPr="00116EAE">
        <w:rPr>
          <w:rFonts w:asciiTheme="minorHAnsi" w:hAnsiTheme="minorHAnsi" w:cstheme="minorHAnsi"/>
          <w:sz w:val="24"/>
        </w:rPr>
        <w:t>Regression and Forecasting</w:t>
      </w:r>
    </w:p>
    <w:p w:rsidR="00AF0235" w:rsidRPr="00116EAE" w:rsidRDefault="00AF0235" w:rsidP="00AF0235">
      <w:pPr>
        <w:rPr>
          <w:rFonts w:asciiTheme="minorHAnsi" w:hAnsiTheme="minorHAnsi" w:cstheme="minorHAnsi"/>
          <w:sz w:val="24"/>
        </w:rPr>
      </w:pPr>
    </w:p>
    <w:p w:rsidR="00AF0235" w:rsidRPr="00116EAE" w:rsidRDefault="00AF0235" w:rsidP="00AF0235">
      <w:pPr>
        <w:pStyle w:val="BodyText2"/>
        <w:numPr>
          <w:ilvl w:val="0"/>
          <w:numId w:val="1"/>
        </w:numPr>
        <w:rPr>
          <w:rFonts w:asciiTheme="minorHAnsi" w:hAnsiTheme="minorHAnsi" w:cstheme="minorHAnsi"/>
          <w:sz w:val="24"/>
          <w:szCs w:val="24"/>
        </w:rPr>
      </w:pPr>
      <w:r w:rsidRPr="00116EAE">
        <w:rPr>
          <w:rFonts w:asciiTheme="minorHAnsi" w:hAnsiTheme="minorHAnsi" w:cstheme="minorHAnsi"/>
          <w:sz w:val="24"/>
          <w:szCs w:val="24"/>
        </w:rPr>
        <w:t xml:space="preserve">A common belief in the business world is that taller men earn more than shorter men, other things being equal.  In a report in the </w:t>
      </w:r>
      <w:r w:rsidRPr="00116EAE">
        <w:rPr>
          <w:rFonts w:asciiTheme="minorHAnsi" w:hAnsiTheme="minorHAnsi" w:cstheme="minorHAnsi"/>
          <w:i/>
          <w:iCs/>
          <w:sz w:val="24"/>
          <w:szCs w:val="24"/>
        </w:rPr>
        <w:t>Wall Street Journal</w:t>
      </w:r>
      <w:r w:rsidRPr="00116EAE">
        <w:rPr>
          <w:rFonts w:asciiTheme="minorHAnsi" w:hAnsiTheme="minorHAnsi" w:cstheme="minorHAnsi"/>
          <w:sz w:val="24"/>
          <w:szCs w:val="24"/>
        </w:rPr>
        <w:t xml:space="preserve">, 30 male MBA graduates with similar ages and graduating years from the University of Pittsburgh were asked about their income and their height.  The results of this study are stored in the </w:t>
      </w:r>
      <w:proofErr w:type="spellStart"/>
      <w:r w:rsidRPr="00116EAE">
        <w:rPr>
          <w:rFonts w:asciiTheme="minorHAnsi" w:hAnsiTheme="minorHAnsi" w:cstheme="minorHAnsi"/>
          <w:sz w:val="24"/>
          <w:szCs w:val="24"/>
        </w:rPr>
        <w:t>spreadsheet</w:t>
      </w:r>
      <w:proofErr w:type="spellEnd"/>
      <w:r w:rsidRPr="00116EAE">
        <w:rPr>
          <w:rFonts w:asciiTheme="minorHAnsi" w:hAnsiTheme="minorHAnsi" w:cstheme="minorHAnsi"/>
          <w:sz w:val="24"/>
          <w:szCs w:val="24"/>
        </w:rPr>
        <w:t xml:space="preserve"> </w:t>
      </w:r>
      <w:r w:rsidRPr="00EE2BB5">
        <w:rPr>
          <w:rFonts w:asciiTheme="minorHAnsi" w:hAnsiTheme="minorHAnsi" w:cstheme="minorHAnsi"/>
          <w:b/>
          <w:bCs/>
          <w:sz w:val="24"/>
          <w:szCs w:val="24"/>
        </w:rPr>
        <w:t>tallguys.xls</w:t>
      </w:r>
      <w:r w:rsidRPr="00116EAE">
        <w:rPr>
          <w:rFonts w:asciiTheme="minorHAnsi" w:hAnsiTheme="minorHAnsi" w:cstheme="minorHAnsi"/>
          <w:sz w:val="24"/>
          <w:szCs w:val="24"/>
        </w:rPr>
        <w:t xml:space="preserve">.  </w:t>
      </w:r>
    </w:p>
    <w:p w:rsidR="00AF0235" w:rsidRPr="00116EAE" w:rsidRDefault="00AF0235" w:rsidP="00AF0235">
      <w:pPr>
        <w:pStyle w:val="BodyText2"/>
        <w:numPr>
          <w:ilvl w:val="1"/>
          <w:numId w:val="1"/>
        </w:numPr>
        <w:rPr>
          <w:rFonts w:asciiTheme="minorHAnsi" w:hAnsiTheme="minorHAnsi" w:cstheme="minorHAnsi"/>
          <w:sz w:val="24"/>
          <w:szCs w:val="24"/>
        </w:rPr>
      </w:pPr>
      <w:r w:rsidRPr="00116EAE">
        <w:rPr>
          <w:rFonts w:asciiTheme="minorHAnsi" w:hAnsiTheme="minorHAnsi" w:cstheme="minorHAnsi"/>
          <w:sz w:val="24"/>
          <w:szCs w:val="24"/>
        </w:rPr>
        <w:t>Is there a correlation between height and income based on this data?</w:t>
      </w:r>
    </w:p>
    <w:p w:rsidR="00AF0235" w:rsidRDefault="00AF0235" w:rsidP="00AF0235">
      <w:pPr>
        <w:pStyle w:val="BodyText2"/>
        <w:numPr>
          <w:ilvl w:val="1"/>
          <w:numId w:val="1"/>
        </w:numPr>
        <w:rPr>
          <w:rFonts w:asciiTheme="minorHAnsi" w:hAnsiTheme="minorHAnsi" w:cstheme="minorHAnsi"/>
          <w:sz w:val="24"/>
          <w:szCs w:val="24"/>
        </w:rPr>
      </w:pPr>
      <w:r w:rsidRPr="00116EAE">
        <w:rPr>
          <w:rFonts w:asciiTheme="minorHAnsi" w:hAnsiTheme="minorHAnsi" w:cstheme="minorHAnsi"/>
          <w:sz w:val="24"/>
          <w:szCs w:val="24"/>
        </w:rPr>
        <w:t>Find the regression equation relating income to height.  Do taller graduates earn more than shorter ones, on this evidence?</w:t>
      </w:r>
    </w:p>
    <w:p w:rsidR="00B13992" w:rsidRDefault="00B13992" w:rsidP="00B13992">
      <w:pPr>
        <w:pStyle w:val="BodyText2"/>
        <w:tabs>
          <w:tab w:val="clear" w:pos="720"/>
        </w:tabs>
        <w:ind w:left="1080"/>
        <w:rPr>
          <w:rFonts w:asciiTheme="minorHAnsi" w:hAnsiTheme="minorHAnsi" w:cstheme="minorHAnsi"/>
          <w:sz w:val="24"/>
          <w:szCs w:val="24"/>
        </w:rPr>
      </w:pPr>
    </w:p>
    <w:p w:rsidR="00B13992" w:rsidRPr="00B13992" w:rsidRDefault="00B13992" w:rsidP="00B13992">
      <w:pPr>
        <w:pStyle w:val="BodyText2"/>
        <w:numPr>
          <w:ilvl w:val="0"/>
          <w:numId w:val="1"/>
        </w:numPr>
        <w:rPr>
          <w:rFonts w:asciiTheme="minorHAnsi" w:hAnsiTheme="minorHAnsi" w:cstheme="minorHAnsi"/>
          <w:sz w:val="24"/>
          <w:szCs w:val="24"/>
        </w:rPr>
      </w:pPr>
      <w:r w:rsidRPr="00B13992">
        <w:rPr>
          <w:rFonts w:asciiTheme="minorHAnsi" w:hAnsiTheme="minorHAnsi" w:cstheme="minorHAnsi"/>
          <w:sz w:val="24"/>
          <w:szCs w:val="24"/>
        </w:rPr>
        <w:t xml:space="preserve">The file </w:t>
      </w:r>
      <w:proofErr w:type="gramStart"/>
      <w:r w:rsidRPr="00EE2BB5">
        <w:rPr>
          <w:rFonts w:asciiTheme="minorHAnsi" w:hAnsiTheme="minorHAnsi" w:cstheme="minorHAnsi"/>
          <w:sz w:val="24"/>
          <w:szCs w:val="24"/>
        </w:rPr>
        <w:t>Housedata.xlsx</w:t>
      </w:r>
      <w:r>
        <w:rPr>
          <w:rFonts w:asciiTheme="minorHAnsi" w:hAnsiTheme="minorHAnsi" w:cstheme="minorHAnsi"/>
          <w:sz w:val="24"/>
          <w:szCs w:val="24"/>
        </w:rPr>
        <w:t xml:space="preserve"> </w:t>
      </w:r>
      <w:r w:rsidRPr="00B13992">
        <w:rPr>
          <w:rFonts w:asciiTheme="minorHAnsi" w:hAnsiTheme="minorHAnsi" w:cstheme="minorHAnsi"/>
          <w:sz w:val="24"/>
          <w:szCs w:val="24"/>
        </w:rPr>
        <w:t xml:space="preserve"> gives</w:t>
      </w:r>
      <w:proofErr w:type="gramEnd"/>
      <w:r w:rsidRPr="00B13992">
        <w:rPr>
          <w:rFonts w:asciiTheme="minorHAnsi" w:hAnsiTheme="minorHAnsi" w:cstheme="minorHAnsi"/>
          <w:sz w:val="24"/>
          <w:szCs w:val="24"/>
        </w:rPr>
        <w:t xml:space="preserve"> the square footage and sales prices for several houses in Bellevue, Washington.</w:t>
      </w:r>
    </w:p>
    <w:p w:rsidR="00B13992" w:rsidRPr="00B13992" w:rsidRDefault="00B13992" w:rsidP="00B13992">
      <w:pPr>
        <w:pStyle w:val="BodyText2"/>
        <w:ind w:left="720"/>
        <w:rPr>
          <w:rFonts w:asciiTheme="minorHAnsi" w:hAnsiTheme="minorHAnsi" w:cstheme="minorHAnsi"/>
          <w:sz w:val="24"/>
          <w:szCs w:val="24"/>
        </w:rPr>
      </w:pPr>
      <w:r w:rsidRPr="00B13992">
        <w:rPr>
          <w:rFonts w:asciiTheme="minorHAnsi" w:hAnsiTheme="minorHAnsi" w:cstheme="minorHAnsi"/>
          <w:sz w:val="24"/>
          <w:szCs w:val="24"/>
        </w:rPr>
        <w:t xml:space="preserve">1. You are going to build a 500-square-foot addition to your house. How much do you think your home value will increase as a result? </w:t>
      </w:r>
    </w:p>
    <w:p w:rsidR="00B13992" w:rsidRPr="00B13992" w:rsidRDefault="00B13992" w:rsidP="00B13992">
      <w:pPr>
        <w:pStyle w:val="BodyText2"/>
        <w:ind w:left="720"/>
        <w:rPr>
          <w:rFonts w:asciiTheme="minorHAnsi" w:hAnsiTheme="minorHAnsi" w:cstheme="minorHAnsi"/>
          <w:sz w:val="24"/>
          <w:szCs w:val="24"/>
        </w:rPr>
      </w:pPr>
      <w:r w:rsidRPr="00B13992">
        <w:rPr>
          <w:rFonts w:asciiTheme="minorHAnsi" w:hAnsiTheme="minorHAnsi" w:cstheme="minorHAnsi"/>
          <w:sz w:val="24"/>
          <w:szCs w:val="24"/>
        </w:rPr>
        <w:t xml:space="preserve">2. What percentage of the variation in home value is explained by variation in house size? </w:t>
      </w:r>
    </w:p>
    <w:p w:rsidR="00B13992" w:rsidRPr="00116EAE" w:rsidRDefault="00B13992" w:rsidP="00B13992">
      <w:pPr>
        <w:pStyle w:val="BodyText2"/>
        <w:tabs>
          <w:tab w:val="clear" w:pos="720"/>
        </w:tabs>
        <w:ind w:left="720"/>
        <w:rPr>
          <w:rFonts w:asciiTheme="minorHAnsi" w:hAnsiTheme="minorHAnsi" w:cstheme="minorHAnsi"/>
          <w:sz w:val="24"/>
          <w:szCs w:val="24"/>
        </w:rPr>
      </w:pPr>
      <w:r w:rsidRPr="00B13992">
        <w:rPr>
          <w:rFonts w:asciiTheme="minorHAnsi" w:hAnsiTheme="minorHAnsi" w:cstheme="minorHAnsi"/>
          <w:sz w:val="24"/>
          <w:szCs w:val="24"/>
        </w:rPr>
        <w:t>3. A 3000-square-foot house is listed for $500,000. Is this price out of line with typical real estate values in Bellevue? What might cause this discrepancy?</w:t>
      </w:r>
    </w:p>
    <w:p w:rsidR="00AF0235" w:rsidRPr="00116EAE" w:rsidRDefault="00AF0235" w:rsidP="00AF0235">
      <w:pPr>
        <w:pStyle w:val="BodyText2"/>
        <w:rPr>
          <w:rFonts w:asciiTheme="minorHAnsi" w:hAnsiTheme="minorHAnsi" w:cstheme="minorHAnsi"/>
          <w:sz w:val="24"/>
          <w:szCs w:val="24"/>
        </w:rPr>
      </w:pPr>
    </w:p>
    <w:p w:rsidR="00AF0235" w:rsidRPr="00116EAE" w:rsidRDefault="00AF0235" w:rsidP="00AF0235">
      <w:pPr>
        <w:tabs>
          <w:tab w:val="left" w:pos="-720"/>
          <w:tab w:val="left" w:pos="0"/>
        </w:tabs>
        <w:suppressAutoHyphens/>
        <w:ind w:left="720" w:hanging="720"/>
        <w:jc w:val="both"/>
        <w:rPr>
          <w:rFonts w:asciiTheme="minorHAnsi" w:hAnsiTheme="minorHAnsi" w:cstheme="minorHAnsi"/>
          <w:spacing w:val="-2"/>
          <w:sz w:val="24"/>
        </w:rPr>
      </w:pPr>
    </w:p>
    <w:p w:rsidR="00AF0235" w:rsidRPr="00116EAE" w:rsidRDefault="00AF0235" w:rsidP="00AF0235">
      <w:pPr>
        <w:tabs>
          <w:tab w:val="left" w:pos="-720"/>
          <w:tab w:val="left" w:pos="0"/>
        </w:tabs>
        <w:suppressAutoHyphens/>
        <w:ind w:left="720" w:hanging="720"/>
        <w:jc w:val="both"/>
        <w:rPr>
          <w:rFonts w:asciiTheme="minorHAnsi" w:hAnsiTheme="minorHAnsi" w:cstheme="minorHAnsi"/>
          <w:spacing w:val="-2"/>
          <w:sz w:val="24"/>
        </w:rPr>
      </w:pPr>
      <w:bookmarkStart w:id="0" w:name="_GoBack"/>
      <w:bookmarkEnd w:id="0"/>
    </w:p>
    <w:p w:rsidR="00CB65D7" w:rsidRPr="00116EAE" w:rsidRDefault="00CB65D7">
      <w:pPr>
        <w:rPr>
          <w:rFonts w:asciiTheme="minorHAnsi" w:hAnsiTheme="minorHAnsi" w:cstheme="minorHAnsi"/>
          <w:sz w:val="24"/>
        </w:rPr>
      </w:pPr>
    </w:p>
    <w:sectPr w:rsidR="00CB65D7" w:rsidRPr="0011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4194C"/>
    <w:multiLevelType w:val="hybridMultilevel"/>
    <w:tmpl w:val="ABD4810E"/>
    <w:lvl w:ilvl="0" w:tplc="9CA2764C">
      <w:start w:val="1"/>
      <w:numFmt w:val="decimal"/>
      <w:lvlText w:val="%1."/>
      <w:lvlJc w:val="left"/>
      <w:pPr>
        <w:tabs>
          <w:tab w:val="num" w:pos="720"/>
        </w:tabs>
        <w:ind w:left="720" w:hanging="360"/>
      </w:pPr>
      <w:rPr>
        <w:rFonts w:ascii="CG Times" w:hAnsi="CG Times" w:hint="default"/>
      </w:rPr>
    </w:lvl>
    <w:lvl w:ilvl="1" w:tplc="9CE6CB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35"/>
    <w:rsid w:val="00010E06"/>
    <w:rsid w:val="001104F3"/>
    <w:rsid w:val="00116EAE"/>
    <w:rsid w:val="00242640"/>
    <w:rsid w:val="007F6B6F"/>
    <w:rsid w:val="00AF0235"/>
    <w:rsid w:val="00B13992"/>
    <w:rsid w:val="00CB65D7"/>
    <w:rsid w:val="00E35FEE"/>
    <w:rsid w:val="00EE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35"/>
    <w:pPr>
      <w:spacing w:after="0" w:line="240" w:lineRule="auto"/>
    </w:pPr>
    <w:rPr>
      <w:rFonts w:ascii="Times New Roman" w:eastAsia="Times New Roman" w:hAnsi="Times New Roman" w:cs="Times New Roman"/>
      <w:szCs w:val="24"/>
      <w:lang w:val="en-CA"/>
    </w:rPr>
  </w:style>
  <w:style w:type="paragraph" w:styleId="Heading1">
    <w:name w:val="heading 1"/>
    <w:basedOn w:val="Normal"/>
    <w:next w:val="Normal"/>
    <w:link w:val="Heading1Char"/>
    <w:qFormat/>
    <w:rsid w:val="00AF023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235"/>
    <w:rPr>
      <w:rFonts w:ascii="Times New Roman" w:eastAsia="Times New Roman" w:hAnsi="Times New Roman" w:cs="Times New Roman"/>
      <w:b/>
      <w:bCs/>
      <w:szCs w:val="24"/>
      <w:lang w:val="en-CA"/>
    </w:rPr>
  </w:style>
  <w:style w:type="paragraph" w:styleId="BodyText2">
    <w:name w:val="Body Text 2"/>
    <w:basedOn w:val="Normal"/>
    <w:link w:val="BodyText2Char"/>
    <w:semiHidden/>
    <w:rsid w:val="00AF0235"/>
    <w:pPr>
      <w:widowControl w:val="0"/>
      <w:tabs>
        <w:tab w:val="left" w:pos="720"/>
        <w:tab w:val="right" w:pos="9360"/>
      </w:tabs>
      <w:suppressAutoHyphens/>
    </w:pPr>
    <w:rPr>
      <w:rFonts w:ascii="CG Times" w:hAnsi="CG Times"/>
      <w:snapToGrid w:val="0"/>
      <w:spacing w:val="-2"/>
      <w:szCs w:val="20"/>
      <w:lang w:val="en-GB"/>
    </w:rPr>
  </w:style>
  <w:style w:type="character" w:customStyle="1" w:styleId="BodyText2Char">
    <w:name w:val="Body Text 2 Char"/>
    <w:basedOn w:val="DefaultParagraphFont"/>
    <w:link w:val="BodyText2"/>
    <w:semiHidden/>
    <w:rsid w:val="00AF0235"/>
    <w:rPr>
      <w:rFonts w:ascii="CG Times" w:eastAsia="Times New Roman" w:hAnsi="CG Times" w:cs="Times New Roman"/>
      <w:snapToGrid w:val="0"/>
      <w:spacing w:val="-2"/>
      <w:szCs w:val="20"/>
      <w:lang w:val="en-GB"/>
    </w:rPr>
  </w:style>
  <w:style w:type="paragraph" w:styleId="BalloonText">
    <w:name w:val="Balloon Text"/>
    <w:basedOn w:val="Normal"/>
    <w:link w:val="BalloonTextChar"/>
    <w:uiPriority w:val="99"/>
    <w:semiHidden/>
    <w:unhideWhenUsed/>
    <w:rsid w:val="00AF0235"/>
    <w:rPr>
      <w:rFonts w:ascii="Tahoma" w:hAnsi="Tahoma" w:cs="Tahoma"/>
      <w:sz w:val="16"/>
      <w:szCs w:val="16"/>
    </w:rPr>
  </w:style>
  <w:style w:type="character" w:customStyle="1" w:styleId="BalloonTextChar">
    <w:name w:val="Balloon Text Char"/>
    <w:basedOn w:val="DefaultParagraphFont"/>
    <w:link w:val="BalloonText"/>
    <w:uiPriority w:val="99"/>
    <w:semiHidden/>
    <w:rsid w:val="00AF0235"/>
    <w:rPr>
      <w:rFonts w:ascii="Tahoma" w:eastAsia="Times New Roman" w:hAnsi="Tahoma" w:cs="Tahoma"/>
      <w:sz w:val="16"/>
      <w:szCs w:val="16"/>
      <w:lang w:val="en-CA"/>
    </w:rPr>
  </w:style>
  <w:style w:type="character" w:styleId="Hyperlink">
    <w:name w:val="Hyperlink"/>
    <w:basedOn w:val="DefaultParagraphFont"/>
    <w:uiPriority w:val="99"/>
    <w:unhideWhenUsed/>
    <w:rsid w:val="00E35FEE"/>
    <w:rPr>
      <w:color w:val="0000FF" w:themeColor="hyperlink"/>
      <w:u w:val="single"/>
    </w:rPr>
  </w:style>
  <w:style w:type="character" w:styleId="FollowedHyperlink">
    <w:name w:val="FollowedHyperlink"/>
    <w:basedOn w:val="DefaultParagraphFont"/>
    <w:uiPriority w:val="99"/>
    <w:semiHidden/>
    <w:unhideWhenUsed/>
    <w:rsid w:val="002426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35"/>
    <w:pPr>
      <w:spacing w:after="0" w:line="240" w:lineRule="auto"/>
    </w:pPr>
    <w:rPr>
      <w:rFonts w:ascii="Times New Roman" w:eastAsia="Times New Roman" w:hAnsi="Times New Roman" w:cs="Times New Roman"/>
      <w:szCs w:val="24"/>
      <w:lang w:val="en-CA"/>
    </w:rPr>
  </w:style>
  <w:style w:type="paragraph" w:styleId="Heading1">
    <w:name w:val="heading 1"/>
    <w:basedOn w:val="Normal"/>
    <w:next w:val="Normal"/>
    <w:link w:val="Heading1Char"/>
    <w:qFormat/>
    <w:rsid w:val="00AF023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235"/>
    <w:rPr>
      <w:rFonts w:ascii="Times New Roman" w:eastAsia="Times New Roman" w:hAnsi="Times New Roman" w:cs="Times New Roman"/>
      <w:b/>
      <w:bCs/>
      <w:szCs w:val="24"/>
      <w:lang w:val="en-CA"/>
    </w:rPr>
  </w:style>
  <w:style w:type="paragraph" w:styleId="BodyText2">
    <w:name w:val="Body Text 2"/>
    <w:basedOn w:val="Normal"/>
    <w:link w:val="BodyText2Char"/>
    <w:semiHidden/>
    <w:rsid w:val="00AF0235"/>
    <w:pPr>
      <w:widowControl w:val="0"/>
      <w:tabs>
        <w:tab w:val="left" w:pos="720"/>
        <w:tab w:val="right" w:pos="9360"/>
      </w:tabs>
      <w:suppressAutoHyphens/>
    </w:pPr>
    <w:rPr>
      <w:rFonts w:ascii="CG Times" w:hAnsi="CG Times"/>
      <w:snapToGrid w:val="0"/>
      <w:spacing w:val="-2"/>
      <w:szCs w:val="20"/>
      <w:lang w:val="en-GB"/>
    </w:rPr>
  </w:style>
  <w:style w:type="character" w:customStyle="1" w:styleId="BodyText2Char">
    <w:name w:val="Body Text 2 Char"/>
    <w:basedOn w:val="DefaultParagraphFont"/>
    <w:link w:val="BodyText2"/>
    <w:semiHidden/>
    <w:rsid w:val="00AF0235"/>
    <w:rPr>
      <w:rFonts w:ascii="CG Times" w:eastAsia="Times New Roman" w:hAnsi="CG Times" w:cs="Times New Roman"/>
      <w:snapToGrid w:val="0"/>
      <w:spacing w:val="-2"/>
      <w:szCs w:val="20"/>
      <w:lang w:val="en-GB"/>
    </w:rPr>
  </w:style>
  <w:style w:type="paragraph" w:styleId="BalloonText">
    <w:name w:val="Balloon Text"/>
    <w:basedOn w:val="Normal"/>
    <w:link w:val="BalloonTextChar"/>
    <w:uiPriority w:val="99"/>
    <w:semiHidden/>
    <w:unhideWhenUsed/>
    <w:rsid w:val="00AF0235"/>
    <w:rPr>
      <w:rFonts w:ascii="Tahoma" w:hAnsi="Tahoma" w:cs="Tahoma"/>
      <w:sz w:val="16"/>
      <w:szCs w:val="16"/>
    </w:rPr>
  </w:style>
  <w:style w:type="character" w:customStyle="1" w:styleId="BalloonTextChar">
    <w:name w:val="Balloon Text Char"/>
    <w:basedOn w:val="DefaultParagraphFont"/>
    <w:link w:val="BalloonText"/>
    <w:uiPriority w:val="99"/>
    <w:semiHidden/>
    <w:rsid w:val="00AF0235"/>
    <w:rPr>
      <w:rFonts w:ascii="Tahoma" w:eastAsia="Times New Roman" w:hAnsi="Tahoma" w:cs="Tahoma"/>
      <w:sz w:val="16"/>
      <w:szCs w:val="16"/>
      <w:lang w:val="en-CA"/>
    </w:rPr>
  </w:style>
  <w:style w:type="character" w:styleId="Hyperlink">
    <w:name w:val="Hyperlink"/>
    <w:basedOn w:val="DefaultParagraphFont"/>
    <w:uiPriority w:val="99"/>
    <w:unhideWhenUsed/>
    <w:rsid w:val="00E35FEE"/>
    <w:rPr>
      <w:color w:val="0000FF" w:themeColor="hyperlink"/>
      <w:u w:val="single"/>
    </w:rPr>
  </w:style>
  <w:style w:type="character" w:styleId="FollowedHyperlink">
    <w:name w:val="FollowedHyperlink"/>
    <w:basedOn w:val="DefaultParagraphFont"/>
    <w:uiPriority w:val="99"/>
    <w:semiHidden/>
    <w:unhideWhenUsed/>
    <w:rsid w:val="00242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CS Dept</cp:lastModifiedBy>
  <cp:revision>2</cp:revision>
  <dcterms:created xsi:type="dcterms:W3CDTF">2013-09-16T20:42:00Z</dcterms:created>
  <dcterms:modified xsi:type="dcterms:W3CDTF">2013-09-16T20:42:00Z</dcterms:modified>
</cp:coreProperties>
</file>